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D2448A" w14:textId="151FA40B" w:rsidR="00A0234F" w:rsidRPr="005B55B9" w:rsidRDefault="00A0234F" w:rsidP="00A0234F">
      <w:pPr>
        <w:spacing w:after="120" w:line="240" w:lineRule="auto"/>
        <w:ind w:right="-7"/>
        <w:jc w:val="center"/>
        <w:rPr>
          <w:rFonts w:cs="Calibri"/>
          <w:sz w:val="24"/>
          <w:szCs w:val="24"/>
        </w:rPr>
      </w:pPr>
      <w:bookmarkStart w:id="0" w:name="_GoBack"/>
      <w:bookmarkEnd w:id="0"/>
      <w:r>
        <w:rPr>
          <w:rFonts w:cs="Calibri"/>
          <w:noProof/>
          <w:lang w:val="de-AT" w:eastAsia="de-AT"/>
        </w:rPr>
        <w:drawing>
          <wp:anchor distT="0" distB="0" distL="114300" distR="114300" simplePos="0" relativeHeight="251660288" behindDoc="0" locked="0" layoutInCell="1" allowOverlap="1" wp14:anchorId="7E008608" wp14:editId="313D3B7B">
            <wp:simplePos x="0" y="0"/>
            <wp:positionH relativeFrom="column">
              <wp:posOffset>3553460</wp:posOffset>
            </wp:positionH>
            <wp:positionV relativeFrom="paragraph">
              <wp:posOffset>0</wp:posOffset>
            </wp:positionV>
            <wp:extent cx="1943100" cy="812165"/>
            <wp:effectExtent l="0" t="0" r="0" b="6985"/>
            <wp:wrapNone/>
            <wp:docPr id="2" name="Grafik 2" descr="P:\010-OEFFENTLICHKEITSARBEIT\02-Corporate Identity\01-Logos\01_NA Erasmus+ Bildung\00_NA_Logo_Erasmus+ mit Schriftzug\Druck\NA_Erasmus+_Wortlaut_CMYK_Dru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P:\010-OEFFENTLICHKEITSARBEIT\02-Corporate Identity\01-Logos\01_NA Erasmus+ Bildung\00_NA_Logo_Erasmus+ mit Schriftzug\Druck\NA_Erasmus+_Wortlaut_CMYK_Druc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noProof/>
          <w:lang w:val="de-AT" w:eastAsia="de-AT"/>
        </w:rPr>
        <w:drawing>
          <wp:anchor distT="0" distB="0" distL="114300" distR="114300" simplePos="0" relativeHeight="251659264" behindDoc="0" locked="0" layoutInCell="1" allowOverlap="1" wp14:anchorId="7522DF02" wp14:editId="56E2F082">
            <wp:simplePos x="0" y="0"/>
            <wp:positionH relativeFrom="column">
              <wp:posOffset>5080</wp:posOffset>
            </wp:positionH>
            <wp:positionV relativeFrom="paragraph">
              <wp:posOffset>-4445</wp:posOffset>
            </wp:positionV>
            <wp:extent cx="2216785" cy="552450"/>
            <wp:effectExtent l="0" t="0" r="0" b="0"/>
            <wp:wrapNone/>
            <wp:docPr id="1" name="Grafik 1" descr="P:\010-OEFFENTLICHKEITSARBEIT\02-Corporate Identity\01-Logos\KOM Erasmus+\JPG\EU flag-Erasmus+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P:\010-OEFFENTLICHKEITSARBEIT\02-Corporate Identity\01-Logos\KOM Erasmus+\JPG\EU flag-Erasmus+_vect_POS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0" t="1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8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9C42DD" w14:textId="77777777" w:rsidR="00A0234F" w:rsidRPr="005B55B9" w:rsidRDefault="00A0234F" w:rsidP="00A0234F">
      <w:pPr>
        <w:spacing w:after="120" w:line="240" w:lineRule="auto"/>
        <w:jc w:val="center"/>
        <w:rPr>
          <w:rFonts w:cs="Calibri"/>
          <w:sz w:val="24"/>
          <w:szCs w:val="24"/>
        </w:rPr>
      </w:pPr>
    </w:p>
    <w:p w14:paraId="4BBE053B" w14:textId="77777777" w:rsidR="00A0234F" w:rsidRPr="005B55B9" w:rsidRDefault="00A0234F" w:rsidP="00A0234F">
      <w:pPr>
        <w:spacing w:after="120" w:line="240" w:lineRule="auto"/>
        <w:jc w:val="center"/>
        <w:rPr>
          <w:rFonts w:cs="Calibri"/>
          <w:sz w:val="24"/>
          <w:szCs w:val="24"/>
        </w:rPr>
      </w:pPr>
    </w:p>
    <w:p w14:paraId="53DB8678" w14:textId="77777777" w:rsidR="00A0234F" w:rsidRPr="005B55B9" w:rsidRDefault="00A0234F" w:rsidP="00A0234F">
      <w:pPr>
        <w:spacing w:after="120" w:line="240" w:lineRule="auto"/>
        <w:jc w:val="center"/>
        <w:rPr>
          <w:rFonts w:cs="Calibri"/>
          <w:sz w:val="24"/>
          <w:szCs w:val="24"/>
        </w:rPr>
      </w:pPr>
    </w:p>
    <w:p w14:paraId="46469A68" w14:textId="77777777" w:rsidR="00AC4866" w:rsidRPr="00AC4866" w:rsidRDefault="00AC4866" w:rsidP="00AC4866">
      <w:pPr>
        <w:spacing w:after="0" w:line="240" w:lineRule="auto"/>
        <w:jc w:val="center"/>
        <w:rPr>
          <w:rFonts w:cstheme="minorHAnsi"/>
          <w:smallCaps/>
          <w:sz w:val="44"/>
          <w:szCs w:val="44"/>
        </w:rPr>
      </w:pPr>
      <w:r w:rsidRPr="00AC4866">
        <w:rPr>
          <w:rFonts w:cstheme="minorHAnsi"/>
          <w:smallCaps/>
          <w:sz w:val="44"/>
          <w:szCs w:val="44"/>
        </w:rPr>
        <w:t>Rates applicable for unit contributions</w:t>
      </w:r>
    </w:p>
    <w:p w14:paraId="1D9E5EC7" w14:textId="77777777" w:rsidR="00AC4866" w:rsidRPr="00AC4866" w:rsidRDefault="00AC4866" w:rsidP="00AC4866">
      <w:pPr>
        <w:spacing w:after="0" w:line="240" w:lineRule="auto"/>
        <w:rPr>
          <w:rFonts w:cstheme="minorHAnsi"/>
          <w:b/>
          <w:smallCaps/>
          <w:sz w:val="36"/>
          <w:szCs w:val="36"/>
          <w:u w:val="single"/>
        </w:rPr>
      </w:pPr>
    </w:p>
    <w:p w14:paraId="5FA6A759" w14:textId="77777777" w:rsidR="00AC4866" w:rsidRPr="00AC4866" w:rsidRDefault="00AC4866" w:rsidP="00AC4866">
      <w:pPr>
        <w:spacing w:after="0" w:line="240" w:lineRule="auto"/>
        <w:rPr>
          <w:rFonts w:cstheme="minorHAnsi"/>
          <w:b/>
          <w:smallCaps/>
          <w:sz w:val="24"/>
          <w:szCs w:val="24"/>
          <w:u w:val="single"/>
        </w:rPr>
      </w:pPr>
      <w:r w:rsidRPr="00AC4866">
        <w:rPr>
          <w:rFonts w:cstheme="minorHAnsi"/>
          <w:b/>
          <w:smallCaps/>
          <w:sz w:val="24"/>
          <w:szCs w:val="24"/>
          <w:u w:val="single"/>
        </w:rPr>
        <w:t>Key Action 1 – Learning Mobility</w:t>
      </w:r>
    </w:p>
    <w:p w14:paraId="176EDDDF" w14:textId="77777777" w:rsidR="00AC4866" w:rsidRPr="00AC4866" w:rsidRDefault="00AC4866" w:rsidP="00AC4866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3427401" w14:textId="77777777" w:rsidR="00AC4866" w:rsidRPr="00AC4866" w:rsidRDefault="00AC4866" w:rsidP="00AC4866">
      <w:pPr>
        <w:spacing w:after="0" w:line="240" w:lineRule="auto"/>
        <w:rPr>
          <w:rFonts w:cstheme="minorHAnsi"/>
        </w:rPr>
      </w:pPr>
      <w:r w:rsidRPr="00AC4866">
        <w:rPr>
          <w:rFonts w:cstheme="minorHAnsi"/>
          <w:b/>
        </w:rPr>
        <w:t>1. Travel – Contribution to the travel costs</w:t>
      </w:r>
    </w:p>
    <w:p w14:paraId="7769027B" w14:textId="77777777" w:rsidR="00AC4866" w:rsidRPr="00AC4866" w:rsidRDefault="00AC4866" w:rsidP="00AC4866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W w:w="4954" w:type="pc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536"/>
        <w:gridCol w:w="4621"/>
      </w:tblGrid>
      <w:tr w:rsidR="00AC4866" w:rsidRPr="00AC4866" w14:paraId="4A3A955F" w14:textId="77777777" w:rsidTr="00EF0748"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2912AC3" w14:textId="77777777" w:rsidR="00AC4866" w:rsidRPr="00AC4866" w:rsidRDefault="00AC4866" w:rsidP="00EF0748"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eastAsia="SimSun" w:cstheme="minorHAnsi"/>
                <w:snapToGrid w:val="0"/>
                <w:kern w:val="3"/>
                <w:sz w:val="24"/>
                <w:szCs w:val="24"/>
                <w:lang w:eastAsia="zh-CN"/>
              </w:rPr>
            </w:pPr>
            <w:r w:rsidRPr="00AC4866">
              <w:rPr>
                <w:rFonts w:eastAsia="SimSun" w:cstheme="minorHAnsi"/>
                <w:b/>
                <w:snapToGrid w:val="0"/>
                <w:kern w:val="3"/>
                <w:sz w:val="24"/>
                <w:szCs w:val="24"/>
                <w:lang w:eastAsia="zh-CN"/>
              </w:rPr>
              <w:t>Travel distances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6223AE7" w14:textId="77777777" w:rsidR="00AC4866" w:rsidRPr="00AC4866" w:rsidRDefault="00AC4866" w:rsidP="00EF0748"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eastAsia="SimSun" w:cstheme="minorHAnsi"/>
                <w:b/>
                <w:snapToGrid w:val="0"/>
                <w:kern w:val="3"/>
                <w:sz w:val="24"/>
                <w:szCs w:val="24"/>
                <w:lang w:eastAsia="zh-CN"/>
              </w:rPr>
            </w:pPr>
            <w:r w:rsidRPr="00AC4866">
              <w:rPr>
                <w:rFonts w:eastAsia="SimSun" w:cstheme="minorHAnsi"/>
                <w:b/>
                <w:snapToGrid w:val="0"/>
                <w:kern w:val="3"/>
                <w:sz w:val="24"/>
                <w:szCs w:val="24"/>
                <w:lang w:eastAsia="zh-CN"/>
              </w:rPr>
              <w:t>Amount</w:t>
            </w:r>
          </w:p>
        </w:tc>
      </w:tr>
      <w:tr w:rsidR="00AC4866" w:rsidRPr="00AC4866" w14:paraId="270C0BD2" w14:textId="77777777" w:rsidTr="00EF0748">
        <w:trPr>
          <w:trHeight w:val="236"/>
        </w:trPr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1351A" w14:textId="77777777" w:rsidR="00AC4866" w:rsidRPr="00AC4866" w:rsidRDefault="00AC4866" w:rsidP="00EF074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snapToGrid w:val="0"/>
                <w:kern w:val="3"/>
                <w:sz w:val="24"/>
                <w:szCs w:val="24"/>
                <w:lang w:eastAsia="zh-CN"/>
              </w:rPr>
            </w:pPr>
            <w:r w:rsidRPr="00AC4866">
              <w:rPr>
                <w:rFonts w:eastAsia="SimSun" w:cstheme="minorHAnsi"/>
                <w:snapToGrid w:val="0"/>
                <w:kern w:val="3"/>
                <w:sz w:val="24"/>
                <w:szCs w:val="24"/>
                <w:lang w:eastAsia="zh-CN"/>
              </w:rPr>
              <w:t>Between 10 and 99 KM: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F0D40" w14:textId="77777777" w:rsidR="00AC4866" w:rsidRPr="00AC4866" w:rsidRDefault="00AC4866" w:rsidP="00EF074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snapToGrid w:val="0"/>
                <w:kern w:val="3"/>
                <w:sz w:val="24"/>
                <w:szCs w:val="24"/>
                <w:lang w:eastAsia="zh-CN"/>
              </w:rPr>
            </w:pPr>
            <w:r w:rsidRPr="00AC4866">
              <w:rPr>
                <w:rFonts w:eastAsia="SimSun" w:cstheme="minorHAnsi"/>
                <w:snapToGrid w:val="0"/>
                <w:kern w:val="3"/>
                <w:sz w:val="24"/>
                <w:szCs w:val="24"/>
                <w:lang w:eastAsia="zh-CN"/>
              </w:rPr>
              <w:t>20 EUR per participant</w:t>
            </w:r>
          </w:p>
        </w:tc>
      </w:tr>
      <w:tr w:rsidR="00AC4866" w:rsidRPr="00AC4866" w14:paraId="2AD27422" w14:textId="77777777" w:rsidTr="00EF0748">
        <w:trPr>
          <w:trHeight w:val="236"/>
        </w:trPr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3A47" w14:textId="77777777" w:rsidR="00AC4866" w:rsidRPr="00AC4866" w:rsidRDefault="00AC4866" w:rsidP="00EF074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snapToGrid w:val="0"/>
                <w:kern w:val="3"/>
                <w:sz w:val="24"/>
                <w:szCs w:val="24"/>
                <w:lang w:eastAsia="zh-CN"/>
              </w:rPr>
            </w:pPr>
            <w:r w:rsidRPr="00AC4866">
              <w:rPr>
                <w:rFonts w:eastAsia="SimSun" w:cstheme="minorHAnsi"/>
                <w:snapToGrid w:val="0"/>
                <w:kern w:val="3"/>
                <w:sz w:val="24"/>
                <w:szCs w:val="24"/>
                <w:lang w:eastAsia="zh-CN"/>
              </w:rPr>
              <w:t>Between 100 and 499 KM: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E781B" w14:textId="77777777" w:rsidR="00AC4866" w:rsidRPr="00AC4866" w:rsidRDefault="00AC4866" w:rsidP="00EF074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snapToGrid w:val="0"/>
                <w:kern w:val="3"/>
                <w:sz w:val="24"/>
                <w:szCs w:val="24"/>
                <w:lang w:eastAsia="zh-CN"/>
              </w:rPr>
            </w:pPr>
            <w:r w:rsidRPr="00AC4866">
              <w:rPr>
                <w:rFonts w:eastAsia="SimSun" w:cstheme="minorHAnsi"/>
                <w:snapToGrid w:val="0"/>
                <w:kern w:val="3"/>
                <w:sz w:val="24"/>
                <w:szCs w:val="24"/>
                <w:lang w:eastAsia="zh-CN"/>
              </w:rPr>
              <w:t>180 EUR per participant</w:t>
            </w:r>
          </w:p>
        </w:tc>
      </w:tr>
      <w:tr w:rsidR="00AC4866" w:rsidRPr="00AC4866" w14:paraId="53699617" w14:textId="77777777" w:rsidTr="00EF0748">
        <w:trPr>
          <w:trHeight w:val="268"/>
        </w:trPr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E0B66" w14:textId="77777777" w:rsidR="00AC4866" w:rsidRPr="00AC4866" w:rsidRDefault="00AC4866" w:rsidP="00EF074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snapToGrid w:val="0"/>
                <w:kern w:val="3"/>
                <w:sz w:val="24"/>
                <w:szCs w:val="24"/>
                <w:lang w:eastAsia="zh-CN"/>
              </w:rPr>
            </w:pPr>
            <w:r w:rsidRPr="00AC4866">
              <w:rPr>
                <w:rFonts w:eastAsia="SimSun" w:cstheme="minorHAnsi"/>
                <w:snapToGrid w:val="0"/>
                <w:kern w:val="3"/>
                <w:sz w:val="24"/>
                <w:szCs w:val="24"/>
                <w:lang w:eastAsia="zh-CN"/>
              </w:rPr>
              <w:t>Between 500 and 1999 KM: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83A19" w14:textId="77777777" w:rsidR="00AC4866" w:rsidRPr="00AC4866" w:rsidRDefault="00AC4866" w:rsidP="00EF074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snapToGrid w:val="0"/>
                <w:kern w:val="3"/>
                <w:sz w:val="24"/>
                <w:szCs w:val="24"/>
                <w:lang w:eastAsia="zh-CN"/>
              </w:rPr>
            </w:pPr>
            <w:r w:rsidRPr="00AC4866">
              <w:rPr>
                <w:rFonts w:eastAsia="SimSun" w:cstheme="minorHAnsi"/>
                <w:snapToGrid w:val="0"/>
                <w:kern w:val="3"/>
                <w:sz w:val="24"/>
                <w:szCs w:val="24"/>
                <w:lang w:eastAsia="zh-CN"/>
              </w:rPr>
              <w:t>275 EUR per participant</w:t>
            </w:r>
          </w:p>
        </w:tc>
      </w:tr>
      <w:tr w:rsidR="00AC4866" w:rsidRPr="00AC4866" w14:paraId="606AD9D7" w14:textId="77777777" w:rsidTr="00EF0748">
        <w:trPr>
          <w:trHeight w:val="272"/>
        </w:trPr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FD55D" w14:textId="77777777" w:rsidR="00AC4866" w:rsidRPr="00AC4866" w:rsidRDefault="00AC4866" w:rsidP="00EF074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snapToGrid w:val="0"/>
                <w:kern w:val="3"/>
                <w:sz w:val="24"/>
                <w:szCs w:val="24"/>
                <w:lang w:eastAsia="zh-CN"/>
              </w:rPr>
            </w:pPr>
            <w:r w:rsidRPr="00AC4866">
              <w:rPr>
                <w:rFonts w:eastAsia="SimSun" w:cstheme="minorHAnsi"/>
                <w:snapToGrid w:val="0"/>
                <w:kern w:val="3"/>
                <w:sz w:val="24"/>
                <w:szCs w:val="24"/>
                <w:lang w:eastAsia="zh-CN"/>
              </w:rPr>
              <w:t>Between 2000 and 2999 KM: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8FE91" w14:textId="77777777" w:rsidR="00AC4866" w:rsidRPr="00AC4866" w:rsidRDefault="00AC4866" w:rsidP="00EF074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snapToGrid w:val="0"/>
                <w:kern w:val="3"/>
                <w:sz w:val="24"/>
                <w:szCs w:val="24"/>
                <w:lang w:eastAsia="zh-CN"/>
              </w:rPr>
            </w:pPr>
            <w:r w:rsidRPr="00AC4866">
              <w:rPr>
                <w:rFonts w:eastAsia="SimSun" w:cstheme="minorHAnsi"/>
                <w:snapToGrid w:val="0"/>
                <w:kern w:val="3"/>
                <w:sz w:val="24"/>
                <w:szCs w:val="24"/>
                <w:lang w:eastAsia="zh-CN"/>
              </w:rPr>
              <w:t>360 EUR per participant</w:t>
            </w:r>
          </w:p>
        </w:tc>
      </w:tr>
      <w:tr w:rsidR="00AC4866" w:rsidRPr="00AC4866" w14:paraId="6017CE5A" w14:textId="77777777" w:rsidTr="00EF0748">
        <w:trPr>
          <w:trHeight w:val="262"/>
        </w:trPr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3ECC9" w14:textId="77777777" w:rsidR="00AC4866" w:rsidRPr="00AC4866" w:rsidRDefault="00AC4866" w:rsidP="00EF074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snapToGrid w:val="0"/>
                <w:kern w:val="3"/>
                <w:sz w:val="24"/>
                <w:szCs w:val="24"/>
                <w:lang w:eastAsia="zh-CN"/>
              </w:rPr>
            </w:pPr>
            <w:r w:rsidRPr="00AC4866">
              <w:rPr>
                <w:rFonts w:eastAsia="SimSun" w:cstheme="minorHAnsi"/>
                <w:snapToGrid w:val="0"/>
                <w:kern w:val="3"/>
                <w:sz w:val="24"/>
                <w:szCs w:val="24"/>
                <w:lang w:eastAsia="zh-CN"/>
              </w:rPr>
              <w:t>Between 3000 and 3999 KM: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FD980" w14:textId="77777777" w:rsidR="00AC4866" w:rsidRPr="00AC4866" w:rsidRDefault="00AC4866" w:rsidP="00EF074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snapToGrid w:val="0"/>
                <w:kern w:val="3"/>
                <w:sz w:val="24"/>
                <w:szCs w:val="24"/>
                <w:lang w:eastAsia="zh-CN"/>
              </w:rPr>
            </w:pPr>
            <w:r w:rsidRPr="00AC4866">
              <w:rPr>
                <w:rFonts w:eastAsia="SimSun" w:cstheme="minorHAnsi"/>
                <w:snapToGrid w:val="0"/>
                <w:kern w:val="3"/>
                <w:sz w:val="24"/>
                <w:szCs w:val="24"/>
                <w:lang w:eastAsia="zh-CN"/>
              </w:rPr>
              <w:t>530 EUR per participant</w:t>
            </w:r>
          </w:p>
        </w:tc>
      </w:tr>
      <w:tr w:rsidR="00AC4866" w:rsidRPr="00AC4866" w14:paraId="4AA6DDBF" w14:textId="77777777" w:rsidTr="00EF0748">
        <w:trPr>
          <w:trHeight w:val="280"/>
        </w:trPr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43E25" w14:textId="77777777" w:rsidR="00AC4866" w:rsidRPr="00AC4866" w:rsidRDefault="00AC4866" w:rsidP="00EF074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snapToGrid w:val="0"/>
                <w:kern w:val="3"/>
                <w:sz w:val="24"/>
                <w:szCs w:val="24"/>
                <w:lang w:eastAsia="zh-CN"/>
              </w:rPr>
            </w:pPr>
            <w:r w:rsidRPr="00AC4866">
              <w:rPr>
                <w:rFonts w:eastAsia="SimSun" w:cstheme="minorHAnsi"/>
                <w:snapToGrid w:val="0"/>
                <w:kern w:val="3"/>
                <w:sz w:val="24"/>
                <w:szCs w:val="24"/>
                <w:lang w:eastAsia="zh-CN"/>
              </w:rPr>
              <w:t>Between 4000 and 7999 KM: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0D70D" w14:textId="77777777" w:rsidR="00AC4866" w:rsidRPr="00AC4866" w:rsidRDefault="00AC4866" w:rsidP="00EF074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snapToGrid w:val="0"/>
                <w:kern w:val="3"/>
                <w:sz w:val="24"/>
                <w:szCs w:val="24"/>
                <w:lang w:eastAsia="zh-CN"/>
              </w:rPr>
            </w:pPr>
            <w:r w:rsidRPr="00AC4866">
              <w:rPr>
                <w:rFonts w:eastAsia="SimSun" w:cstheme="minorHAnsi"/>
                <w:snapToGrid w:val="0"/>
                <w:kern w:val="3"/>
                <w:sz w:val="24"/>
                <w:szCs w:val="24"/>
                <w:lang w:eastAsia="zh-CN"/>
              </w:rPr>
              <w:t>820 EUR per participant</w:t>
            </w:r>
          </w:p>
        </w:tc>
      </w:tr>
      <w:tr w:rsidR="00AC4866" w:rsidRPr="00AC4866" w14:paraId="1BFB3701" w14:textId="77777777" w:rsidTr="00EF0748">
        <w:trPr>
          <w:trHeight w:val="270"/>
        </w:trPr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5C1EC" w14:textId="77777777" w:rsidR="00AC4866" w:rsidRPr="00AC4866" w:rsidRDefault="00AC4866" w:rsidP="00EF074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snapToGrid w:val="0"/>
                <w:color w:val="FF0000"/>
                <w:kern w:val="3"/>
                <w:sz w:val="24"/>
                <w:szCs w:val="24"/>
                <w:lang w:eastAsia="zh-CN"/>
              </w:rPr>
            </w:pPr>
            <w:r w:rsidRPr="00AC4866">
              <w:rPr>
                <w:rFonts w:eastAsia="SimSun" w:cstheme="minorHAnsi"/>
                <w:snapToGrid w:val="0"/>
                <w:kern w:val="3"/>
                <w:sz w:val="24"/>
                <w:szCs w:val="24"/>
                <w:lang w:eastAsia="zh-CN"/>
              </w:rPr>
              <w:t>8000 KM or more: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D7D42" w14:textId="77777777" w:rsidR="00AC4866" w:rsidRPr="00AC4866" w:rsidRDefault="00AC4866" w:rsidP="00EF074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snapToGrid w:val="0"/>
                <w:color w:val="FF0000"/>
                <w:kern w:val="3"/>
                <w:sz w:val="24"/>
                <w:szCs w:val="24"/>
                <w:lang w:eastAsia="zh-CN"/>
              </w:rPr>
            </w:pPr>
            <w:r w:rsidRPr="00AC4866">
              <w:rPr>
                <w:rFonts w:eastAsia="SimSun" w:cstheme="minorHAnsi"/>
                <w:snapToGrid w:val="0"/>
                <w:kern w:val="3"/>
                <w:sz w:val="24"/>
                <w:szCs w:val="24"/>
                <w:lang w:eastAsia="zh-CN"/>
              </w:rPr>
              <w:t>1500 EUR per participant</w:t>
            </w:r>
          </w:p>
        </w:tc>
      </w:tr>
    </w:tbl>
    <w:p w14:paraId="0F79D5AB" w14:textId="77777777" w:rsidR="00AC4866" w:rsidRPr="00AC4866" w:rsidRDefault="00AC4866" w:rsidP="00AC4866">
      <w:pPr>
        <w:spacing w:after="0" w:line="240" w:lineRule="auto"/>
        <w:rPr>
          <w:rFonts w:cstheme="minorHAnsi"/>
          <w:sz w:val="24"/>
          <w:szCs w:val="24"/>
        </w:rPr>
      </w:pPr>
    </w:p>
    <w:p w14:paraId="5006AC5B" w14:textId="77777777" w:rsidR="00AC4866" w:rsidRPr="00AC4866" w:rsidRDefault="00AC4866" w:rsidP="00AC4866">
      <w:pPr>
        <w:spacing w:after="0" w:line="240" w:lineRule="auto"/>
        <w:ind w:left="1134" w:hanging="1134"/>
        <w:rPr>
          <w:rFonts w:cstheme="minorHAnsi"/>
          <w:sz w:val="24"/>
          <w:szCs w:val="24"/>
        </w:rPr>
      </w:pPr>
      <w:r w:rsidRPr="00AC4866">
        <w:rPr>
          <w:rFonts w:cstheme="minorHAnsi"/>
          <w:sz w:val="24"/>
          <w:szCs w:val="24"/>
        </w:rPr>
        <w:t xml:space="preserve">Nota bene: </w:t>
      </w:r>
      <w:r w:rsidRPr="00AC4866">
        <w:rPr>
          <w:rFonts w:cstheme="minorHAnsi"/>
          <w:sz w:val="24"/>
          <w:szCs w:val="24"/>
        </w:rPr>
        <w:tab/>
        <w:t xml:space="preserve">the "travel distance" represents the distance between the place of origin and the venue, whereas the "amount" covers the contribution to the travel both to </w:t>
      </w:r>
      <w:r w:rsidRPr="00AC4866">
        <w:rPr>
          <w:rFonts w:cstheme="minorHAnsi"/>
          <w:sz w:val="24"/>
          <w:szCs w:val="24"/>
          <w:u w:val="single"/>
        </w:rPr>
        <w:t>and</w:t>
      </w:r>
      <w:r w:rsidRPr="00AC4866">
        <w:rPr>
          <w:rFonts w:cstheme="minorHAnsi"/>
          <w:sz w:val="24"/>
          <w:szCs w:val="24"/>
        </w:rPr>
        <w:t xml:space="preserve"> from the venue.</w:t>
      </w:r>
    </w:p>
    <w:p w14:paraId="2B0EF17B" w14:textId="77777777" w:rsidR="00AC4866" w:rsidRPr="00AC4866" w:rsidRDefault="00AC4866" w:rsidP="00AC4866">
      <w:pPr>
        <w:spacing w:after="0" w:line="240" w:lineRule="auto"/>
        <w:ind w:left="1134" w:hanging="1134"/>
        <w:rPr>
          <w:rFonts w:cstheme="minorHAnsi"/>
          <w:sz w:val="24"/>
          <w:szCs w:val="24"/>
        </w:rPr>
      </w:pPr>
    </w:p>
    <w:p w14:paraId="7752CE07" w14:textId="77777777" w:rsidR="00AC4866" w:rsidRPr="00AC4866" w:rsidRDefault="00AC4866" w:rsidP="00AC4866">
      <w:pPr>
        <w:spacing w:after="0" w:line="240" w:lineRule="auto"/>
        <w:rPr>
          <w:rFonts w:cstheme="minorHAnsi"/>
          <w:b/>
        </w:rPr>
      </w:pPr>
    </w:p>
    <w:p w14:paraId="3EB6D449" w14:textId="77777777" w:rsidR="00AC4866" w:rsidRPr="00AC4866" w:rsidRDefault="00AC4866" w:rsidP="00AC4866">
      <w:pPr>
        <w:spacing w:after="0" w:line="240" w:lineRule="auto"/>
        <w:rPr>
          <w:rFonts w:cstheme="minorHAnsi"/>
          <w:b/>
        </w:rPr>
      </w:pPr>
      <w:r w:rsidRPr="00AC4866">
        <w:rPr>
          <w:rFonts w:cstheme="minorHAnsi"/>
          <w:b/>
        </w:rPr>
        <w:t xml:space="preserve">2. Individual support  </w:t>
      </w:r>
    </w:p>
    <w:p w14:paraId="06FAC42C" w14:textId="77777777" w:rsidR="00AC4866" w:rsidRPr="00AC4866" w:rsidRDefault="00AC4866" w:rsidP="00AC4866">
      <w:pPr>
        <w:spacing w:after="0" w:line="240" w:lineRule="auto"/>
        <w:rPr>
          <w:rFonts w:cstheme="minorHAnsi"/>
          <w:u w:val="single"/>
        </w:rPr>
      </w:pPr>
    </w:p>
    <w:p w14:paraId="5D4482AE" w14:textId="77777777" w:rsidR="00AC4866" w:rsidRPr="00AC4866" w:rsidRDefault="00AC4866" w:rsidP="00AC4866">
      <w:pPr>
        <w:spacing w:after="0" w:line="240" w:lineRule="auto"/>
        <w:rPr>
          <w:rFonts w:cstheme="minorHAnsi"/>
          <w:u w:val="single"/>
        </w:rPr>
      </w:pPr>
      <w:r w:rsidRPr="00AC4866">
        <w:rPr>
          <w:rFonts w:cstheme="minorHAnsi"/>
          <w:u w:val="single"/>
        </w:rPr>
        <w:t>Staff mobility from Partner to Programme Countries</w:t>
      </w:r>
    </w:p>
    <w:p w14:paraId="28563DFB" w14:textId="77777777" w:rsidR="00AC4866" w:rsidRPr="00AC4866" w:rsidRDefault="00AC4866" w:rsidP="00AC4866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W w:w="4731" w:type="pct"/>
        <w:tblInd w:w="109" w:type="dxa"/>
        <w:tblLook w:val="0000" w:firstRow="0" w:lastRow="0" w:firstColumn="0" w:lastColumn="0" w:noHBand="0" w:noVBand="0"/>
      </w:tblPr>
      <w:tblGrid>
        <w:gridCol w:w="4253"/>
        <w:gridCol w:w="4535"/>
      </w:tblGrid>
      <w:tr w:rsidR="00AC4866" w:rsidRPr="00AC4866" w14:paraId="2B4D04E7" w14:textId="77777777" w:rsidTr="00EF0748">
        <w:trPr>
          <w:cantSplit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9487D3" w14:textId="77777777" w:rsidR="00AC4866" w:rsidRPr="00AC4866" w:rsidRDefault="00AC4866" w:rsidP="00EF07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5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02B61A0" w14:textId="77777777" w:rsidR="00AC4866" w:rsidRPr="00AC4866" w:rsidRDefault="00AC4866" w:rsidP="00EF07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b/>
                <w:bCs/>
                <w:kern w:val="3"/>
                <w:sz w:val="24"/>
                <w:szCs w:val="24"/>
                <w:lang w:eastAsia="zh-CN"/>
              </w:rPr>
            </w:pPr>
            <w:r w:rsidRPr="00AC4866">
              <w:rPr>
                <w:rFonts w:eastAsia="SimSun" w:cstheme="minorHAnsi"/>
                <w:b/>
                <w:bCs/>
                <w:kern w:val="3"/>
                <w:sz w:val="24"/>
                <w:szCs w:val="24"/>
                <w:lang w:eastAsia="zh-CN"/>
              </w:rPr>
              <w:t>Staff from Partner Countries</w:t>
            </w:r>
          </w:p>
        </w:tc>
      </w:tr>
      <w:tr w:rsidR="00AC4866" w:rsidRPr="00AC4866" w14:paraId="134B16F2" w14:textId="77777777" w:rsidTr="00EF0748">
        <w:trPr>
          <w:cantSplit/>
        </w:trPr>
        <w:tc>
          <w:tcPr>
            <w:tcW w:w="24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C1DA39" w14:textId="77777777" w:rsidR="00AC4866" w:rsidRPr="00AC4866" w:rsidRDefault="00AC4866" w:rsidP="00EF07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b/>
                <w:kern w:val="3"/>
                <w:sz w:val="24"/>
                <w:szCs w:val="24"/>
                <w:lang w:eastAsia="zh-CN"/>
              </w:rPr>
            </w:pPr>
            <w:r w:rsidRPr="00AC4866">
              <w:rPr>
                <w:rFonts w:eastAsia="SimSun" w:cstheme="minorHAnsi"/>
                <w:b/>
                <w:kern w:val="3"/>
                <w:sz w:val="24"/>
                <w:szCs w:val="24"/>
                <w:lang w:eastAsia="zh-CN"/>
              </w:rPr>
              <w:t>Receiving country</w:t>
            </w:r>
          </w:p>
          <w:p w14:paraId="5BDDA169" w14:textId="77777777" w:rsidR="00AC4866" w:rsidRPr="00AC4866" w:rsidRDefault="00AC4866" w:rsidP="00EF07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5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608617C7" w14:textId="77777777" w:rsidR="00AC4866" w:rsidRPr="00AC4866" w:rsidRDefault="00AC4866" w:rsidP="00EF07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b/>
                <w:kern w:val="3"/>
                <w:sz w:val="24"/>
                <w:szCs w:val="24"/>
                <w:lang w:eastAsia="zh-CN"/>
              </w:rPr>
            </w:pPr>
            <w:r w:rsidRPr="00AC4866">
              <w:rPr>
                <w:rFonts w:eastAsia="SimSun" w:cstheme="minorHAnsi"/>
                <w:b/>
                <w:kern w:val="3"/>
                <w:sz w:val="24"/>
                <w:szCs w:val="24"/>
                <w:lang w:eastAsia="zh-CN"/>
              </w:rPr>
              <w:t xml:space="preserve">Amount per day in EUR </w:t>
            </w:r>
          </w:p>
        </w:tc>
      </w:tr>
      <w:tr w:rsidR="00AC4866" w:rsidRPr="00AC4866" w14:paraId="05230A0D" w14:textId="77777777" w:rsidTr="00EF0748">
        <w:trPr>
          <w:trHeight w:val="1007"/>
        </w:trPr>
        <w:tc>
          <w:tcPr>
            <w:tcW w:w="242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2BBF9BC" w14:textId="77777777" w:rsidR="00AC4866" w:rsidRPr="00AC4866" w:rsidRDefault="00AC4866" w:rsidP="00EF0748">
            <w:pPr>
              <w:autoSpaceDE w:val="0"/>
              <w:adjustRightInd w:val="0"/>
              <w:jc w:val="center"/>
              <w:rPr>
                <w:rFonts w:cstheme="minorHAnsi"/>
                <w:b/>
                <w:sz w:val="18"/>
                <w:lang w:val="de-AT"/>
              </w:rPr>
            </w:pPr>
            <w:r w:rsidRPr="00AC4866">
              <w:rPr>
                <w:rFonts w:cstheme="minorHAnsi"/>
                <w:b/>
                <w:sz w:val="18"/>
                <w:lang w:val="de-AT"/>
              </w:rPr>
              <w:t>Norway, Denmark, Luxembourg, United Kingdom, Iceland, Sweden, Ireland, Finland, Liechtenstein</w:t>
            </w:r>
          </w:p>
        </w:tc>
        <w:tc>
          <w:tcPr>
            <w:tcW w:w="2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88780" w14:textId="77777777" w:rsidR="00AC4866" w:rsidRPr="00AC4866" w:rsidRDefault="00AC4866" w:rsidP="00EF0748">
            <w:pPr>
              <w:jc w:val="center"/>
              <w:rPr>
                <w:rFonts w:cstheme="minorHAnsi"/>
              </w:rPr>
            </w:pPr>
            <w:r w:rsidRPr="00AC4866">
              <w:rPr>
                <w:rFonts w:cstheme="minorHAnsi"/>
                <w:sz w:val="18"/>
              </w:rPr>
              <w:t>180</w:t>
            </w:r>
          </w:p>
        </w:tc>
      </w:tr>
      <w:tr w:rsidR="00AC4866" w:rsidRPr="00AC4866" w14:paraId="42B6BB28" w14:textId="77777777" w:rsidTr="00EF0748">
        <w:trPr>
          <w:trHeight w:val="1249"/>
        </w:trPr>
        <w:tc>
          <w:tcPr>
            <w:tcW w:w="2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2C455251" w14:textId="77777777" w:rsidR="00AC4866" w:rsidRPr="00AC4866" w:rsidRDefault="00AC4866" w:rsidP="00EF0748">
            <w:pPr>
              <w:autoSpaceDE w:val="0"/>
              <w:adjustRightInd w:val="0"/>
              <w:jc w:val="center"/>
              <w:rPr>
                <w:rFonts w:cstheme="minorHAnsi"/>
                <w:b/>
                <w:sz w:val="18"/>
              </w:rPr>
            </w:pPr>
            <w:r w:rsidRPr="00AC4866">
              <w:rPr>
                <w:rFonts w:cstheme="minorHAnsi"/>
                <w:b/>
                <w:sz w:val="18"/>
              </w:rPr>
              <w:t>Netherlands, Austria, Belgium, France, Germany, Italy, Spain, Cyprus, Greece, Malta, Portugal</w:t>
            </w:r>
          </w:p>
        </w:tc>
        <w:tc>
          <w:tcPr>
            <w:tcW w:w="2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3ACBD" w14:textId="77777777" w:rsidR="00AC4866" w:rsidRPr="00AC4866" w:rsidRDefault="00AC4866" w:rsidP="00EF0748">
            <w:pPr>
              <w:jc w:val="center"/>
              <w:rPr>
                <w:rFonts w:cstheme="minorHAnsi"/>
              </w:rPr>
            </w:pPr>
            <w:r w:rsidRPr="00AC4866">
              <w:rPr>
                <w:rFonts w:cstheme="minorHAnsi"/>
                <w:sz w:val="18"/>
              </w:rPr>
              <w:t>160</w:t>
            </w:r>
          </w:p>
        </w:tc>
      </w:tr>
      <w:tr w:rsidR="00AC4866" w:rsidRPr="00AC4866" w14:paraId="6E1C88BD" w14:textId="77777777" w:rsidTr="00EF0748">
        <w:trPr>
          <w:trHeight w:val="1123"/>
        </w:trPr>
        <w:tc>
          <w:tcPr>
            <w:tcW w:w="2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7736C7F7" w14:textId="77777777" w:rsidR="00AC4866" w:rsidRPr="00AC4866" w:rsidRDefault="00AC4866" w:rsidP="00EF0748">
            <w:pPr>
              <w:autoSpaceDE w:val="0"/>
              <w:adjustRightInd w:val="0"/>
              <w:jc w:val="center"/>
              <w:rPr>
                <w:rFonts w:cstheme="minorHAnsi"/>
                <w:b/>
                <w:sz w:val="18"/>
              </w:rPr>
            </w:pPr>
            <w:r w:rsidRPr="00AC4866">
              <w:rPr>
                <w:rFonts w:cstheme="minorHAnsi"/>
                <w:b/>
                <w:sz w:val="18"/>
              </w:rPr>
              <w:t>Slovenia, Estonia, Latvia, Croatia, Slovakia, Czech Republic, Lithuania, Turkey, Hungary, Poland, Romania, Bulgaria, North Macedonia, Serbia</w:t>
            </w:r>
          </w:p>
        </w:tc>
        <w:tc>
          <w:tcPr>
            <w:tcW w:w="2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25827" w14:textId="77777777" w:rsidR="00AC4866" w:rsidRPr="00AC4866" w:rsidRDefault="00AC4866" w:rsidP="00EF0748">
            <w:pPr>
              <w:jc w:val="center"/>
              <w:rPr>
                <w:rFonts w:cstheme="minorHAnsi"/>
                <w:sz w:val="18"/>
              </w:rPr>
            </w:pPr>
            <w:r w:rsidRPr="00AC4866">
              <w:rPr>
                <w:rFonts w:cstheme="minorHAnsi"/>
                <w:sz w:val="18"/>
              </w:rPr>
              <w:t>140</w:t>
            </w:r>
          </w:p>
        </w:tc>
      </w:tr>
    </w:tbl>
    <w:p w14:paraId="57B699D1" w14:textId="77777777" w:rsidR="00AC4866" w:rsidRPr="00AC4866" w:rsidRDefault="00AC4866" w:rsidP="00AC4866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337DB25" w14:textId="77777777" w:rsidR="00AC4866" w:rsidRPr="00AC4866" w:rsidRDefault="00AC4866" w:rsidP="00AC4866">
      <w:pPr>
        <w:spacing w:after="0" w:line="240" w:lineRule="auto"/>
        <w:rPr>
          <w:rFonts w:cstheme="minorHAnsi"/>
          <w:b/>
          <w:sz w:val="24"/>
          <w:szCs w:val="24"/>
        </w:rPr>
      </w:pPr>
      <w:r w:rsidRPr="00AC4866">
        <w:rPr>
          <w:rFonts w:cstheme="minorHAnsi"/>
          <w:b/>
          <w:sz w:val="24"/>
          <w:szCs w:val="24"/>
        </w:rPr>
        <w:t>Nota bene: the amount per day is calculated as follows:</w:t>
      </w:r>
    </w:p>
    <w:p w14:paraId="60DEC35A" w14:textId="77777777" w:rsidR="00AC4866" w:rsidRPr="00AC4866" w:rsidRDefault="00AC4866" w:rsidP="00AC4866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snapToGrid w:val="0"/>
          <w:kern w:val="3"/>
          <w:sz w:val="24"/>
          <w:szCs w:val="24"/>
          <w:lang w:eastAsia="zh-CN"/>
        </w:rPr>
      </w:pPr>
      <w:r w:rsidRPr="00AC4866">
        <w:rPr>
          <w:rFonts w:eastAsia="SimSun" w:cstheme="minorHAnsi"/>
          <w:snapToGrid w:val="0"/>
          <w:kern w:val="3"/>
          <w:sz w:val="24"/>
          <w:szCs w:val="24"/>
          <w:lang w:eastAsia="zh-CN"/>
        </w:rPr>
        <w:lastRenderedPageBreak/>
        <w:t>up to the 14</w:t>
      </w:r>
      <w:r w:rsidRPr="00AC4866">
        <w:rPr>
          <w:rFonts w:eastAsia="SimSun" w:cstheme="minorHAnsi"/>
          <w:snapToGrid w:val="0"/>
          <w:kern w:val="3"/>
          <w:sz w:val="24"/>
          <w:szCs w:val="24"/>
          <w:vertAlign w:val="superscript"/>
          <w:lang w:eastAsia="zh-CN"/>
        </w:rPr>
        <w:t>th</w:t>
      </w:r>
      <w:r w:rsidRPr="00AC4866">
        <w:rPr>
          <w:rFonts w:eastAsia="SimSun" w:cstheme="minorHAnsi"/>
          <w:snapToGrid w:val="0"/>
          <w:kern w:val="3"/>
          <w:sz w:val="24"/>
          <w:szCs w:val="24"/>
          <w:lang w:eastAsia="zh-CN"/>
        </w:rPr>
        <w:t xml:space="preserve"> day of activity: the amount per day per participant as specified in the table above</w:t>
      </w:r>
    </w:p>
    <w:p w14:paraId="5CF93447" w14:textId="77777777" w:rsidR="00AC4866" w:rsidRPr="00AC4866" w:rsidRDefault="00AC4866" w:rsidP="00AC4866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snapToGrid w:val="0"/>
          <w:kern w:val="3"/>
          <w:sz w:val="24"/>
          <w:szCs w:val="24"/>
          <w:lang w:eastAsia="zh-CN"/>
        </w:rPr>
      </w:pPr>
      <w:r w:rsidRPr="00AC4866">
        <w:rPr>
          <w:rFonts w:eastAsia="SimSun" w:cstheme="minorHAnsi"/>
          <w:snapToGrid w:val="0"/>
          <w:kern w:val="3"/>
          <w:sz w:val="24"/>
          <w:szCs w:val="24"/>
          <w:lang w:eastAsia="zh-CN"/>
        </w:rPr>
        <w:t>+</w:t>
      </w:r>
    </w:p>
    <w:p w14:paraId="5F5766CD" w14:textId="77777777" w:rsidR="00AC4866" w:rsidRPr="00AC4866" w:rsidRDefault="00AC4866" w:rsidP="00AC4866">
      <w:pPr>
        <w:spacing w:after="0" w:line="240" w:lineRule="auto"/>
        <w:rPr>
          <w:rFonts w:eastAsia="SimSun" w:cstheme="minorHAnsi"/>
          <w:snapToGrid w:val="0"/>
          <w:kern w:val="3"/>
          <w:sz w:val="24"/>
          <w:szCs w:val="24"/>
          <w:lang w:eastAsia="zh-CN"/>
        </w:rPr>
      </w:pPr>
      <w:r w:rsidRPr="00AC4866">
        <w:rPr>
          <w:rFonts w:eastAsia="SimSun" w:cstheme="minorHAnsi"/>
          <w:snapToGrid w:val="0"/>
          <w:kern w:val="3"/>
          <w:sz w:val="24"/>
          <w:szCs w:val="24"/>
          <w:lang w:eastAsia="zh-CN"/>
        </w:rPr>
        <w:t>between the 15</w:t>
      </w:r>
      <w:r w:rsidRPr="00AC4866">
        <w:rPr>
          <w:rFonts w:eastAsia="SimSun" w:cstheme="minorHAnsi"/>
          <w:snapToGrid w:val="0"/>
          <w:kern w:val="3"/>
          <w:sz w:val="24"/>
          <w:szCs w:val="24"/>
          <w:vertAlign w:val="superscript"/>
          <w:lang w:eastAsia="zh-CN"/>
        </w:rPr>
        <w:t xml:space="preserve"> th</w:t>
      </w:r>
      <w:r w:rsidRPr="00AC4866">
        <w:rPr>
          <w:rFonts w:eastAsia="SimSun" w:cstheme="minorHAnsi"/>
          <w:snapToGrid w:val="0"/>
          <w:kern w:val="3"/>
          <w:sz w:val="24"/>
          <w:szCs w:val="24"/>
          <w:lang w:eastAsia="zh-CN"/>
        </w:rPr>
        <w:t xml:space="preserve"> and 60</w:t>
      </w:r>
      <w:r w:rsidRPr="00AC4866">
        <w:rPr>
          <w:rFonts w:eastAsia="SimSun" w:cstheme="minorHAnsi"/>
          <w:snapToGrid w:val="0"/>
          <w:kern w:val="3"/>
          <w:sz w:val="24"/>
          <w:szCs w:val="24"/>
          <w:vertAlign w:val="superscript"/>
          <w:lang w:eastAsia="zh-CN"/>
        </w:rPr>
        <w:t xml:space="preserve"> th </w:t>
      </w:r>
      <w:r w:rsidRPr="00AC4866">
        <w:rPr>
          <w:rFonts w:eastAsia="SimSun" w:cstheme="minorHAnsi"/>
          <w:snapToGrid w:val="0"/>
          <w:kern w:val="3"/>
          <w:sz w:val="24"/>
          <w:szCs w:val="24"/>
          <w:lang w:eastAsia="zh-CN"/>
        </w:rPr>
        <w:t xml:space="preserve">day of activity: 70% of amount per day per participant as specified in the table above </w:t>
      </w:r>
    </w:p>
    <w:p w14:paraId="370FAC9A" w14:textId="77777777" w:rsidR="00AC4866" w:rsidRPr="00AC4866" w:rsidRDefault="00AC4866" w:rsidP="00AC4866">
      <w:pPr>
        <w:spacing w:after="0" w:line="240" w:lineRule="auto"/>
        <w:rPr>
          <w:rFonts w:eastAsia="SimSun" w:cstheme="minorHAnsi"/>
          <w:snapToGrid w:val="0"/>
          <w:kern w:val="3"/>
          <w:sz w:val="24"/>
          <w:szCs w:val="24"/>
          <w:lang w:eastAsia="zh-CN"/>
        </w:rPr>
      </w:pPr>
    </w:p>
    <w:p w14:paraId="6F5D5986" w14:textId="77777777" w:rsidR="00AC4866" w:rsidRPr="00AC4866" w:rsidRDefault="00AC4866" w:rsidP="00AC4866">
      <w:pPr>
        <w:spacing w:after="0" w:line="240" w:lineRule="auto"/>
        <w:rPr>
          <w:rFonts w:eastAsia="SimSun" w:cstheme="minorHAnsi"/>
          <w:snapToGrid w:val="0"/>
          <w:kern w:val="3"/>
          <w:sz w:val="24"/>
          <w:szCs w:val="24"/>
          <w:lang w:eastAsia="zh-CN"/>
        </w:rPr>
      </w:pPr>
    </w:p>
    <w:p w14:paraId="6B4051C1" w14:textId="77777777" w:rsidR="00AC4866" w:rsidRPr="00AC4866" w:rsidRDefault="00AC4866" w:rsidP="00AC4866">
      <w:pPr>
        <w:spacing w:after="0" w:line="240" w:lineRule="auto"/>
        <w:rPr>
          <w:rFonts w:cstheme="minorHAnsi"/>
          <w:u w:val="single"/>
        </w:rPr>
      </w:pPr>
      <w:r w:rsidRPr="00AC4866">
        <w:rPr>
          <w:rFonts w:cstheme="minorHAnsi"/>
          <w:u w:val="single"/>
        </w:rPr>
        <w:t>Staff mobility from Programme to Partner Countries</w:t>
      </w:r>
    </w:p>
    <w:p w14:paraId="1D8D3E7E" w14:textId="77777777" w:rsidR="00AC4866" w:rsidRPr="00AC4866" w:rsidRDefault="00AC4866" w:rsidP="00AC4866">
      <w:pPr>
        <w:spacing w:after="0" w:line="240" w:lineRule="auto"/>
        <w:rPr>
          <w:rFonts w:cstheme="minorHAnsi"/>
          <w:u w:val="single"/>
        </w:rPr>
      </w:pPr>
    </w:p>
    <w:tbl>
      <w:tblPr>
        <w:tblW w:w="4790" w:type="pct"/>
        <w:tblLook w:val="0000" w:firstRow="0" w:lastRow="0" w:firstColumn="0" w:lastColumn="0" w:noHBand="0" w:noVBand="0"/>
      </w:tblPr>
      <w:tblGrid>
        <w:gridCol w:w="4364"/>
        <w:gridCol w:w="4534"/>
      </w:tblGrid>
      <w:tr w:rsidR="00AC4866" w:rsidRPr="00AC4866" w14:paraId="48A8F2EE" w14:textId="77777777" w:rsidTr="00EF0748">
        <w:trPr>
          <w:trHeight w:val="1113"/>
        </w:trPr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EA33878" w14:textId="77777777" w:rsidR="00AC4866" w:rsidRPr="00AC4866" w:rsidRDefault="00AC4866" w:rsidP="00EF07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b/>
                <w:kern w:val="3"/>
                <w:sz w:val="24"/>
                <w:szCs w:val="24"/>
                <w:lang w:eastAsia="zh-CN"/>
              </w:rPr>
            </w:pPr>
            <w:r w:rsidRPr="00AC4866">
              <w:rPr>
                <w:rFonts w:eastAsia="SimSun" w:cstheme="minorHAnsi"/>
                <w:b/>
                <w:kern w:val="3"/>
                <w:sz w:val="24"/>
                <w:szCs w:val="24"/>
                <w:lang w:eastAsia="zh-CN"/>
              </w:rPr>
              <w:t>Amount per day in EUR</w:t>
            </w:r>
          </w:p>
        </w:tc>
        <w:tc>
          <w:tcPr>
            <w:tcW w:w="2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A457C" w14:textId="77777777" w:rsidR="00AC4866" w:rsidRPr="00AC4866" w:rsidRDefault="00AC4866" w:rsidP="00EF074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/>
              </w:rPr>
            </w:pPr>
            <w:r w:rsidRPr="00AC4866">
              <w:rPr>
                <w:rFonts w:eastAsia="SimSun" w:cstheme="minorHAnsi"/>
                <w:kern w:val="3"/>
                <w:sz w:val="24"/>
                <w:szCs w:val="24"/>
                <w:lang w:eastAsia="zh-CN"/>
              </w:rPr>
              <w:t>180</w:t>
            </w:r>
          </w:p>
          <w:p w14:paraId="1308837C" w14:textId="77777777" w:rsidR="00AC4866" w:rsidRPr="00AC4866" w:rsidRDefault="00AC4866" w:rsidP="00EF074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/>
              </w:rPr>
            </w:pPr>
          </w:p>
        </w:tc>
      </w:tr>
    </w:tbl>
    <w:p w14:paraId="147C67DC" w14:textId="77777777" w:rsidR="00AC4866" w:rsidRPr="00AC4866" w:rsidRDefault="00AC4866" w:rsidP="00AC4866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3A91CC5" w14:textId="77777777" w:rsidR="00AC4866" w:rsidRPr="00AC4866" w:rsidRDefault="00AC4866" w:rsidP="00AC4866">
      <w:pPr>
        <w:spacing w:after="0" w:line="240" w:lineRule="auto"/>
        <w:rPr>
          <w:rFonts w:cstheme="minorHAnsi"/>
          <w:b/>
          <w:sz w:val="24"/>
          <w:szCs w:val="24"/>
        </w:rPr>
      </w:pPr>
      <w:r w:rsidRPr="00AC4866">
        <w:rPr>
          <w:rFonts w:cstheme="minorHAnsi"/>
          <w:b/>
          <w:sz w:val="24"/>
          <w:szCs w:val="24"/>
        </w:rPr>
        <w:t>Nota bene: the amount per day is calculated as follows:</w:t>
      </w:r>
    </w:p>
    <w:p w14:paraId="09C16DBD" w14:textId="77777777" w:rsidR="00AC4866" w:rsidRPr="00AC4866" w:rsidRDefault="00AC4866" w:rsidP="00AC4866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snapToGrid w:val="0"/>
          <w:kern w:val="3"/>
          <w:sz w:val="24"/>
          <w:szCs w:val="24"/>
          <w:lang w:eastAsia="zh-CN"/>
        </w:rPr>
      </w:pPr>
      <w:r w:rsidRPr="00AC4866">
        <w:rPr>
          <w:rFonts w:eastAsia="SimSun" w:cstheme="minorHAnsi"/>
          <w:snapToGrid w:val="0"/>
          <w:kern w:val="3"/>
          <w:sz w:val="24"/>
          <w:szCs w:val="24"/>
          <w:lang w:eastAsia="zh-CN"/>
        </w:rPr>
        <w:t>up to the 14</w:t>
      </w:r>
      <w:r w:rsidRPr="00AC4866">
        <w:rPr>
          <w:rFonts w:eastAsia="SimSun" w:cstheme="minorHAnsi"/>
          <w:snapToGrid w:val="0"/>
          <w:kern w:val="3"/>
          <w:sz w:val="24"/>
          <w:szCs w:val="24"/>
          <w:vertAlign w:val="superscript"/>
          <w:lang w:eastAsia="zh-CN"/>
        </w:rPr>
        <w:t>th</w:t>
      </w:r>
      <w:r w:rsidRPr="00AC4866">
        <w:rPr>
          <w:rFonts w:eastAsia="SimSun" w:cstheme="minorHAnsi"/>
          <w:snapToGrid w:val="0"/>
          <w:kern w:val="3"/>
          <w:sz w:val="24"/>
          <w:szCs w:val="24"/>
          <w:lang w:eastAsia="zh-CN"/>
        </w:rPr>
        <w:t xml:space="preserve"> day of activity: the amount per day per participant as specified in the table above</w:t>
      </w:r>
    </w:p>
    <w:p w14:paraId="5C9B99AA" w14:textId="77777777" w:rsidR="00AC4866" w:rsidRPr="00AC4866" w:rsidRDefault="00AC4866" w:rsidP="00AC4866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snapToGrid w:val="0"/>
          <w:kern w:val="3"/>
          <w:sz w:val="24"/>
          <w:szCs w:val="24"/>
          <w:lang w:eastAsia="zh-CN"/>
        </w:rPr>
      </w:pPr>
      <w:r w:rsidRPr="00AC4866">
        <w:rPr>
          <w:rFonts w:eastAsia="SimSun" w:cstheme="minorHAnsi"/>
          <w:snapToGrid w:val="0"/>
          <w:kern w:val="3"/>
          <w:sz w:val="24"/>
          <w:szCs w:val="24"/>
          <w:lang w:eastAsia="zh-CN"/>
        </w:rPr>
        <w:t>+</w:t>
      </w:r>
    </w:p>
    <w:p w14:paraId="5862FCD4" w14:textId="77777777" w:rsidR="00AC4866" w:rsidRPr="00AC4866" w:rsidRDefault="00AC4866" w:rsidP="00AC4866">
      <w:pPr>
        <w:spacing w:after="0" w:line="240" w:lineRule="auto"/>
        <w:rPr>
          <w:rFonts w:eastAsia="SimSun" w:cstheme="minorHAnsi"/>
          <w:snapToGrid w:val="0"/>
          <w:kern w:val="3"/>
          <w:sz w:val="24"/>
          <w:szCs w:val="24"/>
          <w:lang w:eastAsia="zh-CN"/>
        </w:rPr>
      </w:pPr>
      <w:r w:rsidRPr="00AC4866">
        <w:rPr>
          <w:rFonts w:eastAsia="SimSun" w:cstheme="minorHAnsi"/>
          <w:snapToGrid w:val="0"/>
          <w:kern w:val="3"/>
          <w:sz w:val="24"/>
          <w:szCs w:val="24"/>
          <w:lang w:eastAsia="zh-CN"/>
        </w:rPr>
        <w:t>between the 15</w:t>
      </w:r>
      <w:r w:rsidRPr="00AC4866">
        <w:rPr>
          <w:rFonts w:eastAsia="SimSun" w:cstheme="minorHAnsi"/>
          <w:snapToGrid w:val="0"/>
          <w:kern w:val="3"/>
          <w:sz w:val="24"/>
          <w:szCs w:val="24"/>
          <w:vertAlign w:val="superscript"/>
          <w:lang w:eastAsia="zh-CN"/>
        </w:rPr>
        <w:t xml:space="preserve"> th</w:t>
      </w:r>
      <w:r w:rsidRPr="00AC4866">
        <w:rPr>
          <w:rFonts w:eastAsia="SimSun" w:cstheme="minorHAnsi"/>
          <w:snapToGrid w:val="0"/>
          <w:kern w:val="3"/>
          <w:sz w:val="24"/>
          <w:szCs w:val="24"/>
          <w:lang w:eastAsia="zh-CN"/>
        </w:rPr>
        <w:t xml:space="preserve"> and 60</w:t>
      </w:r>
      <w:r w:rsidRPr="00AC4866">
        <w:rPr>
          <w:rFonts w:eastAsia="SimSun" w:cstheme="minorHAnsi"/>
          <w:snapToGrid w:val="0"/>
          <w:kern w:val="3"/>
          <w:sz w:val="24"/>
          <w:szCs w:val="24"/>
          <w:vertAlign w:val="superscript"/>
          <w:lang w:eastAsia="zh-CN"/>
        </w:rPr>
        <w:t xml:space="preserve"> th </w:t>
      </w:r>
      <w:r w:rsidRPr="00AC4866">
        <w:rPr>
          <w:rFonts w:eastAsia="SimSun" w:cstheme="minorHAnsi"/>
          <w:snapToGrid w:val="0"/>
          <w:kern w:val="3"/>
          <w:sz w:val="24"/>
          <w:szCs w:val="24"/>
          <w:lang w:eastAsia="zh-CN"/>
        </w:rPr>
        <w:t xml:space="preserve">day of activity: 70% of amount per day per participant as specified in the table above </w:t>
      </w:r>
    </w:p>
    <w:p w14:paraId="688A2455" w14:textId="77777777" w:rsidR="00AC4866" w:rsidRPr="00AC4866" w:rsidRDefault="00AC4866" w:rsidP="00AC4866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6A0D07C" w14:textId="77777777" w:rsidR="00AC4866" w:rsidRPr="00AC4866" w:rsidRDefault="00AC4866" w:rsidP="00AC4866">
      <w:pPr>
        <w:spacing w:after="0" w:line="240" w:lineRule="auto"/>
        <w:rPr>
          <w:rFonts w:cstheme="minorHAnsi"/>
          <w:b/>
          <w:u w:val="single"/>
        </w:rPr>
      </w:pPr>
    </w:p>
    <w:p w14:paraId="326AE556" w14:textId="77777777" w:rsidR="00AC4866" w:rsidRPr="00AC4866" w:rsidRDefault="00AC4866" w:rsidP="00AC4866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AC4866">
        <w:rPr>
          <w:rFonts w:cstheme="minorHAnsi"/>
          <w:sz w:val="24"/>
          <w:szCs w:val="24"/>
          <w:u w:val="single"/>
        </w:rPr>
        <w:t>HE student mobility between Programme and Partner Countries</w:t>
      </w:r>
    </w:p>
    <w:p w14:paraId="49ECE83D" w14:textId="77777777" w:rsidR="00AC4866" w:rsidRPr="00AC4866" w:rsidRDefault="00AC4866" w:rsidP="00AC4866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585"/>
        <w:gridCol w:w="3043"/>
      </w:tblGrid>
      <w:tr w:rsidR="00AC4866" w:rsidRPr="00AC4866" w14:paraId="0EAB8210" w14:textId="77777777" w:rsidTr="00EF0748">
        <w:tc>
          <w:tcPr>
            <w:tcW w:w="1432" w:type="pct"/>
            <w:shd w:val="clear" w:color="auto" w:fill="FFFFFF"/>
            <w:vAlign w:val="center"/>
          </w:tcPr>
          <w:p w14:paraId="20963764" w14:textId="77777777" w:rsidR="00AC4866" w:rsidRPr="00AC4866" w:rsidRDefault="00AC4866" w:rsidP="00EF0748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eastAsia="Times New Roman" w:cstheme="minorHAnsi"/>
                <w:b/>
                <w:kern w:val="3"/>
                <w:sz w:val="24"/>
                <w:szCs w:val="24"/>
                <w:lang w:eastAsia="zh-CN"/>
              </w:rPr>
            </w:pPr>
            <w:r w:rsidRPr="00AC4866">
              <w:rPr>
                <w:rFonts w:eastAsia="Times New Roman" w:cstheme="minorHAnsi"/>
                <w:b/>
                <w:kern w:val="3"/>
                <w:sz w:val="24"/>
                <w:szCs w:val="24"/>
                <w:lang w:eastAsia="zh-CN"/>
              </w:rPr>
              <w:t>From</w:t>
            </w:r>
          </w:p>
        </w:tc>
        <w:tc>
          <w:tcPr>
            <w:tcW w:w="1930" w:type="pct"/>
            <w:shd w:val="clear" w:color="auto" w:fill="FFFFFF"/>
            <w:vAlign w:val="center"/>
          </w:tcPr>
          <w:p w14:paraId="3DD7B8E4" w14:textId="77777777" w:rsidR="00AC4866" w:rsidRPr="00AC4866" w:rsidRDefault="00AC4866" w:rsidP="00EF0748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eastAsia="Times New Roman" w:cstheme="minorHAnsi"/>
                <w:b/>
                <w:kern w:val="3"/>
                <w:sz w:val="24"/>
                <w:szCs w:val="24"/>
                <w:lang w:eastAsia="zh-CN"/>
              </w:rPr>
            </w:pPr>
            <w:r w:rsidRPr="00AC4866">
              <w:rPr>
                <w:rFonts w:eastAsia="Times New Roman" w:cstheme="minorHAnsi"/>
                <w:b/>
                <w:kern w:val="3"/>
                <w:sz w:val="24"/>
                <w:szCs w:val="24"/>
                <w:lang w:eastAsia="zh-CN"/>
              </w:rPr>
              <w:t>To</w:t>
            </w:r>
          </w:p>
        </w:tc>
        <w:tc>
          <w:tcPr>
            <w:tcW w:w="1638" w:type="pct"/>
            <w:shd w:val="clear" w:color="auto" w:fill="FFFFFF"/>
            <w:vAlign w:val="center"/>
          </w:tcPr>
          <w:p w14:paraId="17DCDA33" w14:textId="77777777" w:rsidR="00AC4866" w:rsidRPr="00AC4866" w:rsidRDefault="00AC4866" w:rsidP="00EF0748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eastAsia="Times New Roman" w:cstheme="minorHAnsi"/>
                <w:b/>
                <w:kern w:val="3"/>
                <w:sz w:val="24"/>
                <w:szCs w:val="24"/>
                <w:lang w:eastAsia="zh-CN"/>
              </w:rPr>
            </w:pPr>
            <w:r w:rsidRPr="00AC4866">
              <w:rPr>
                <w:rFonts w:eastAsia="Times New Roman" w:cstheme="minorHAnsi"/>
                <w:b/>
                <w:kern w:val="3"/>
                <w:sz w:val="24"/>
                <w:szCs w:val="24"/>
                <w:lang w:eastAsia="zh-CN"/>
              </w:rPr>
              <w:t>Amount</w:t>
            </w:r>
          </w:p>
        </w:tc>
      </w:tr>
      <w:tr w:rsidR="00AC4866" w:rsidRPr="00AC4866" w14:paraId="38ED3367" w14:textId="77777777" w:rsidTr="00EF0748">
        <w:trPr>
          <w:trHeight w:val="284"/>
        </w:trPr>
        <w:tc>
          <w:tcPr>
            <w:tcW w:w="1432" w:type="pct"/>
            <w:vMerge w:val="restart"/>
            <w:shd w:val="clear" w:color="auto" w:fill="FFFFFF"/>
            <w:vAlign w:val="center"/>
          </w:tcPr>
          <w:p w14:paraId="64A967BE" w14:textId="77777777" w:rsidR="00AC4866" w:rsidRPr="00AC4866" w:rsidRDefault="00AC4866" w:rsidP="00EF0748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eastAsia="Times New Roman" w:cstheme="minorHAnsi"/>
                <w:kern w:val="3"/>
                <w:sz w:val="24"/>
                <w:szCs w:val="24"/>
                <w:lang w:eastAsia="zh-CN"/>
              </w:rPr>
            </w:pPr>
            <w:r w:rsidRPr="00AC4866">
              <w:rPr>
                <w:rFonts w:eastAsia="Times New Roman" w:cstheme="minorHAnsi"/>
                <w:kern w:val="3"/>
                <w:sz w:val="24"/>
                <w:szCs w:val="24"/>
                <w:lang w:eastAsia="zh-CN"/>
              </w:rPr>
              <w:t>Eligible Partner Countries</w:t>
            </w:r>
          </w:p>
        </w:tc>
        <w:tc>
          <w:tcPr>
            <w:tcW w:w="1930" w:type="pct"/>
            <w:shd w:val="clear" w:color="auto" w:fill="FFFFFF"/>
            <w:vAlign w:val="center"/>
          </w:tcPr>
          <w:p w14:paraId="51FDCC3F" w14:textId="77777777" w:rsidR="00AC4866" w:rsidRPr="00AC4866" w:rsidRDefault="00AC4866" w:rsidP="00EF0748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eastAsia="Times New Roman" w:cstheme="minorHAnsi"/>
                <w:kern w:val="3"/>
                <w:sz w:val="24"/>
                <w:szCs w:val="24"/>
                <w:lang w:eastAsia="zh-CN"/>
              </w:rPr>
            </w:pPr>
            <w:r w:rsidRPr="00AC4866">
              <w:rPr>
                <w:rFonts w:eastAsia="Times New Roman" w:cstheme="minorHAnsi"/>
                <w:kern w:val="3"/>
                <w:sz w:val="24"/>
                <w:szCs w:val="24"/>
                <w:lang w:eastAsia="zh-CN"/>
              </w:rPr>
              <w:t>Group 1 Programme Countries</w:t>
            </w:r>
          </w:p>
        </w:tc>
        <w:tc>
          <w:tcPr>
            <w:tcW w:w="1638" w:type="pct"/>
            <w:shd w:val="clear" w:color="auto" w:fill="FFFFFF"/>
            <w:vAlign w:val="center"/>
          </w:tcPr>
          <w:p w14:paraId="10918021" w14:textId="77777777" w:rsidR="00AC4866" w:rsidRPr="00AC4866" w:rsidRDefault="00AC4866" w:rsidP="00EF0748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eastAsia="Times New Roman" w:cstheme="minorHAnsi"/>
                <w:kern w:val="3"/>
                <w:sz w:val="24"/>
                <w:szCs w:val="24"/>
                <w:lang w:eastAsia="zh-CN"/>
              </w:rPr>
            </w:pPr>
            <w:r w:rsidRPr="00AC4866">
              <w:rPr>
                <w:rFonts w:eastAsia="Times New Roman" w:cstheme="minorHAnsi"/>
                <w:kern w:val="3"/>
                <w:sz w:val="24"/>
                <w:szCs w:val="24"/>
                <w:lang w:eastAsia="zh-CN"/>
              </w:rPr>
              <w:t>900 EUR per month</w:t>
            </w:r>
          </w:p>
        </w:tc>
      </w:tr>
      <w:tr w:rsidR="00AC4866" w:rsidRPr="00AC4866" w14:paraId="6742205B" w14:textId="77777777" w:rsidTr="00EF0748">
        <w:trPr>
          <w:trHeight w:val="288"/>
        </w:trPr>
        <w:tc>
          <w:tcPr>
            <w:tcW w:w="1432" w:type="pct"/>
            <w:vMerge/>
            <w:shd w:val="clear" w:color="auto" w:fill="FFFFFF"/>
            <w:vAlign w:val="center"/>
          </w:tcPr>
          <w:p w14:paraId="7ED9BFD8" w14:textId="77777777" w:rsidR="00AC4866" w:rsidRPr="00AC4866" w:rsidRDefault="00AC4866" w:rsidP="00EF0748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eastAsia="Times New Roman" w:cstheme="minorHAnsi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930" w:type="pct"/>
            <w:shd w:val="clear" w:color="auto" w:fill="FFFFFF"/>
            <w:vAlign w:val="center"/>
          </w:tcPr>
          <w:p w14:paraId="02A1C1FA" w14:textId="77777777" w:rsidR="00AC4866" w:rsidRPr="00AC4866" w:rsidRDefault="00AC4866" w:rsidP="00EF0748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eastAsia="Times New Roman" w:cstheme="minorHAnsi"/>
                <w:kern w:val="3"/>
                <w:sz w:val="24"/>
                <w:szCs w:val="24"/>
                <w:lang w:eastAsia="zh-CN"/>
              </w:rPr>
            </w:pPr>
            <w:r w:rsidRPr="00AC4866">
              <w:rPr>
                <w:rFonts w:eastAsia="Times New Roman" w:cstheme="minorHAnsi"/>
                <w:kern w:val="3"/>
                <w:sz w:val="24"/>
                <w:szCs w:val="24"/>
                <w:lang w:eastAsia="zh-CN"/>
              </w:rPr>
              <w:t>Group 2 Programme Countries</w:t>
            </w:r>
          </w:p>
        </w:tc>
        <w:tc>
          <w:tcPr>
            <w:tcW w:w="1638" w:type="pct"/>
            <w:shd w:val="clear" w:color="auto" w:fill="FFFFFF"/>
            <w:vAlign w:val="center"/>
          </w:tcPr>
          <w:p w14:paraId="129B34B8" w14:textId="77777777" w:rsidR="00AC4866" w:rsidRPr="00AC4866" w:rsidRDefault="00AC4866" w:rsidP="00EF0748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eastAsia="Times New Roman" w:cstheme="minorHAnsi"/>
                <w:kern w:val="3"/>
                <w:sz w:val="24"/>
                <w:szCs w:val="24"/>
                <w:lang w:eastAsia="zh-CN"/>
              </w:rPr>
            </w:pPr>
            <w:r w:rsidRPr="00AC4866">
              <w:rPr>
                <w:rFonts w:eastAsia="Times New Roman" w:cstheme="minorHAnsi"/>
                <w:kern w:val="3"/>
                <w:sz w:val="24"/>
                <w:szCs w:val="24"/>
                <w:lang w:eastAsia="zh-CN"/>
              </w:rPr>
              <w:t>850 EUR per month</w:t>
            </w:r>
          </w:p>
        </w:tc>
      </w:tr>
      <w:tr w:rsidR="00AC4866" w:rsidRPr="00AC4866" w14:paraId="329703B0" w14:textId="77777777" w:rsidTr="00EF0748">
        <w:trPr>
          <w:trHeight w:val="278"/>
        </w:trPr>
        <w:tc>
          <w:tcPr>
            <w:tcW w:w="1432" w:type="pct"/>
            <w:vMerge/>
            <w:shd w:val="clear" w:color="auto" w:fill="FFFFFF"/>
            <w:vAlign w:val="center"/>
          </w:tcPr>
          <w:p w14:paraId="6EE025A9" w14:textId="77777777" w:rsidR="00AC4866" w:rsidRPr="00AC4866" w:rsidRDefault="00AC4866" w:rsidP="00EF0748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eastAsia="Times New Roman" w:cstheme="minorHAnsi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930" w:type="pct"/>
            <w:shd w:val="clear" w:color="auto" w:fill="FFFFFF"/>
            <w:vAlign w:val="center"/>
          </w:tcPr>
          <w:p w14:paraId="2811C619" w14:textId="77777777" w:rsidR="00AC4866" w:rsidRPr="00AC4866" w:rsidRDefault="00AC4866" w:rsidP="00EF0748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eastAsia="Times New Roman" w:cstheme="minorHAnsi"/>
                <w:kern w:val="3"/>
                <w:sz w:val="24"/>
                <w:szCs w:val="24"/>
                <w:lang w:eastAsia="zh-CN"/>
              </w:rPr>
            </w:pPr>
            <w:r w:rsidRPr="00AC4866">
              <w:rPr>
                <w:rFonts w:eastAsia="Times New Roman" w:cstheme="minorHAnsi"/>
                <w:kern w:val="3"/>
                <w:sz w:val="24"/>
                <w:szCs w:val="24"/>
                <w:lang w:eastAsia="zh-CN"/>
              </w:rPr>
              <w:t>Group 3 Programme Countries</w:t>
            </w:r>
          </w:p>
        </w:tc>
        <w:tc>
          <w:tcPr>
            <w:tcW w:w="1638" w:type="pct"/>
            <w:shd w:val="clear" w:color="auto" w:fill="FFFFFF"/>
            <w:vAlign w:val="center"/>
          </w:tcPr>
          <w:p w14:paraId="4CE970BE" w14:textId="77777777" w:rsidR="00AC4866" w:rsidRPr="00AC4866" w:rsidRDefault="00AC4866" w:rsidP="00EF0748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eastAsia="Times New Roman" w:cstheme="minorHAnsi"/>
                <w:kern w:val="3"/>
                <w:sz w:val="24"/>
                <w:szCs w:val="24"/>
                <w:lang w:eastAsia="zh-CN"/>
              </w:rPr>
            </w:pPr>
            <w:r w:rsidRPr="00AC4866">
              <w:rPr>
                <w:rFonts w:eastAsia="Times New Roman" w:cstheme="minorHAnsi"/>
                <w:kern w:val="3"/>
                <w:sz w:val="24"/>
                <w:szCs w:val="24"/>
                <w:lang w:eastAsia="zh-CN"/>
              </w:rPr>
              <w:t>800 EUR per month</w:t>
            </w:r>
          </w:p>
        </w:tc>
      </w:tr>
      <w:tr w:rsidR="00AC4866" w:rsidRPr="00AC4866" w14:paraId="7ACDD12E" w14:textId="77777777" w:rsidTr="00EF0748">
        <w:trPr>
          <w:trHeight w:val="278"/>
        </w:trPr>
        <w:tc>
          <w:tcPr>
            <w:tcW w:w="1432" w:type="pct"/>
            <w:shd w:val="clear" w:color="auto" w:fill="FFFFFF"/>
            <w:vAlign w:val="center"/>
          </w:tcPr>
          <w:p w14:paraId="66754888" w14:textId="77777777" w:rsidR="00AC4866" w:rsidRPr="00AC4866" w:rsidRDefault="00AC4866" w:rsidP="00EF0748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eastAsia="Times New Roman" w:cstheme="minorHAnsi"/>
                <w:kern w:val="3"/>
                <w:sz w:val="24"/>
                <w:szCs w:val="24"/>
                <w:lang w:eastAsia="zh-CN"/>
              </w:rPr>
            </w:pPr>
            <w:r w:rsidRPr="00AC4866">
              <w:rPr>
                <w:rFonts w:eastAsia="Times New Roman" w:cstheme="minorHAnsi"/>
                <w:kern w:val="3"/>
                <w:sz w:val="24"/>
                <w:szCs w:val="24"/>
                <w:lang w:eastAsia="zh-CN"/>
              </w:rPr>
              <w:t>Programme Countries</w:t>
            </w:r>
          </w:p>
        </w:tc>
        <w:tc>
          <w:tcPr>
            <w:tcW w:w="1930" w:type="pct"/>
            <w:shd w:val="clear" w:color="auto" w:fill="FFFFFF"/>
            <w:vAlign w:val="center"/>
          </w:tcPr>
          <w:p w14:paraId="3C6C8231" w14:textId="77777777" w:rsidR="00AC4866" w:rsidRPr="00AC4866" w:rsidRDefault="00AC4866" w:rsidP="00EF0748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eastAsia="Times New Roman" w:cstheme="minorHAnsi"/>
                <w:kern w:val="3"/>
                <w:sz w:val="24"/>
                <w:szCs w:val="24"/>
                <w:lang w:eastAsia="zh-CN"/>
              </w:rPr>
            </w:pPr>
            <w:r w:rsidRPr="00AC4866">
              <w:rPr>
                <w:rFonts w:eastAsia="Times New Roman" w:cstheme="minorHAnsi"/>
                <w:kern w:val="3"/>
                <w:sz w:val="24"/>
                <w:szCs w:val="24"/>
                <w:lang w:eastAsia="zh-CN"/>
              </w:rPr>
              <w:t>Partner Countries</w:t>
            </w:r>
          </w:p>
        </w:tc>
        <w:tc>
          <w:tcPr>
            <w:tcW w:w="1638" w:type="pct"/>
            <w:shd w:val="clear" w:color="auto" w:fill="FFFFFF"/>
            <w:vAlign w:val="center"/>
          </w:tcPr>
          <w:p w14:paraId="29CB6426" w14:textId="77777777" w:rsidR="00AC4866" w:rsidRPr="00AC4866" w:rsidRDefault="00AC4866" w:rsidP="00EF0748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eastAsia="Times New Roman" w:cstheme="minorHAnsi"/>
                <w:kern w:val="3"/>
                <w:sz w:val="24"/>
                <w:szCs w:val="24"/>
                <w:lang w:eastAsia="zh-CN"/>
              </w:rPr>
            </w:pPr>
            <w:r w:rsidRPr="00AC4866">
              <w:rPr>
                <w:rFonts w:eastAsia="Times New Roman" w:cstheme="minorHAnsi"/>
                <w:kern w:val="3"/>
                <w:sz w:val="24"/>
                <w:szCs w:val="24"/>
                <w:lang w:eastAsia="zh-CN"/>
              </w:rPr>
              <w:t>700 EUR per month</w:t>
            </w:r>
          </w:p>
        </w:tc>
      </w:tr>
    </w:tbl>
    <w:p w14:paraId="44DEC793" w14:textId="77777777" w:rsidR="00AC4866" w:rsidRPr="00AC4866" w:rsidRDefault="00AC4866" w:rsidP="00AC4866">
      <w:pPr>
        <w:spacing w:after="0" w:line="240" w:lineRule="auto"/>
        <w:rPr>
          <w:rFonts w:cstheme="minorHAnsi"/>
        </w:rPr>
      </w:pPr>
    </w:p>
    <w:p w14:paraId="319B219A" w14:textId="77777777" w:rsidR="00AC4866" w:rsidRPr="00AC4866" w:rsidRDefault="00AC4866" w:rsidP="00AC4866">
      <w:pPr>
        <w:spacing w:after="0" w:line="240" w:lineRule="auto"/>
        <w:rPr>
          <w:rFonts w:cstheme="minorHAnsi"/>
        </w:rPr>
      </w:pPr>
    </w:p>
    <w:p w14:paraId="2764EA90" w14:textId="77777777" w:rsidR="00AC4866" w:rsidRPr="00AC4866" w:rsidRDefault="00AC4866" w:rsidP="00AC4866">
      <w:pPr>
        <w:spacing w:after="0" w:line="240" w:lineRule="auto"/>
        <w:rPr>
          <w:rFonts w:cstheme="minorHAnsi"/>
          <w:b/>
          <w:lang w:val="fr-BE"/>
        </w:rPr>
      </w:pPr>
      <w:r w:rsidRPr="00AC4866">
        <w:rPr>
          <w:rFonts w:cstheme="minorHAnsi"/>
          <w:b/>
          <w:lang w:val="fr-BE"/>
        </w:rPr>
        <w:t>3. Organisational support</w:t>
      </w:r>
    </w:p>
    <w:p w14:paraId="65875314" w14:textId="77777777" w:rsidR="00AC4866" w:rsidRPr="00AC4866" w:rsidRDefault="00AC4866" w:rsidP="00AC4866">
      <w:pPr>
        <w:spacing w:after="0" w:line="240" w:lineRule="auto"/>
        <w:rPr>
          <w:rFonts w:cstheme="minorHAnsi"/>
          <w:sz w:val="24"/>
          <w:szCs w:val="24"/>
          <w:lang w:val="fr-BE"/>
        </w:rPr>
      </w:pPr>
    </w:p>
    <w:p w14:paraId="138B0C05" w14:textId="77777777" w:rsidR="00AC4866" w:rsidRPr="00AC4866" w:rsidRDefault="00AC4866" w:rsidP="00AC4866">
      <w:pPr>
        <w:spacing w:after="0" w:line="240" w:lineRule="auto"/>
        <w:rPr>
          <w:rFonts w:cstheme="minorHAnsi"/>
          <w:sz w:val="24"/>
          <w:szCs w:val="24"/>
          <w:lang w:val="fr-BE"/>
        </w:rPr>
      </w:pPr>
      <w:r w:rsidRPr="00AC4866">
        <w:rPr>
          <w:rFonts w:cstheme="minorHAnsi"/>
          <w:sz w:val="24"/>
          <w:szCs w:val="24"/>
          <w:lang w:val="fr-BE"/>
        </w:rPr>
        <w:t xml:space="preserve">350 EUR per participant </w:t>
      </w:r>
    </w:p>
    <w:p w14:paraId="1D1DE7CF" w14:textId="3C954A0D" w:rsidR="007443FC" w:rsidRPr="00A97EAF" w:rsidRDefault="007443FC" w:rsidP="00AC4866">
      <w:pPr>
        <w:spacing w:after="120" w:line="240" w:lineRule="auto"/>
        <w:jc w:val="center"/>
        <w:rPr>
          <w:rFonts w:cstheme="minorHAnsi"/>
          <w:sz w:val="24"/>
          <w:szCs w:val="24"/>
        </w:rPr>
      </w:pPr>
    </w:p>
    <w:sectPr w:rsidR="007443FC" w:rsidRPr="00A97EAF" w:rsidSect="00850120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20712B" w14:textId="77777777" w:rsidR="001C2A77" w:rsidRDefault="001C2A77" w:rsidP="001C2A77">
      <w:pPr>
        <w:spacing w:after="0" w:line="240" w:lineRule="auto"/>
      </w:pPr>
      <w:r>
        <w:separator/>
      </w:r>
    </w:p>
  </w:endnote>
  <w:endnote w:type="continuationSeparator" w:id="0">
    <w:p w14:paraId="5A2A48E2" w14:textId="77777777" w:rsidR="001C2A77" w:rsidRDefault="001C2A77" w:rsidP="001C2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3798536"/>
      <w:docPartObj>
        <w:docPartGallery w:val="Page Numbers (Bottom of Page)"/>
        <w:docPartUnique/>
      </w:docPartObj>
    </w:sdtPr>
    <w:sdtEndPr/>
    <w:sdtContent>
      <w:p w14:paraId="667E1D7F" w14:textId="7FAE9E9E" w:rsidR="00477000" w:rsidRPr="004F130C" w:rsidRDefault="00477000" w:rsidP="00477000">
        <w:pPr>
          <w:pStyle w:val="Fuzeile"/>
          <w:jc w:val="right"/>
        </w:pPr>
        <w:r w:rsidRPr="004F130C">
          <w:fldChar w:fldCharType="begin"/>
        </w:r>
        <w:r w:rsidRPr="004F130C">
          <w:instrText>PAGE   \* MERGEFORMAT</w:instrText>
        </w:r>
        <w:r w:rsidRPr="004F130C">
          <w:fldChar w:fldCharType="separate"/>
        </w:r>
        <w:r w:rsidR="0093233D" w:rsidRPr="0093233D">
          <w:rPr>
            <w:noProof/>
            <w:lang w:val="de-DE"/>
          </w:rPr>
          <w:t>2</w:t>
        </w:r>
        <w:r w:rsidRPr="004F130C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306021" w14:textId="77777777" w:rsidR="001C2A77" w:rsidRDefault="001C2A77" w:rsidP="001C2A77">
      <w:pPr>
        <w:spacing w:after="0" w:line="240" w:lineRule="auto"/>
      </w:pPr>
      <w:r>
        <w:separator/>
      </w:r>
    </w:p>
  </w:footnote>
  <w:footnote w:type="continuationSeparator" w:id="0">
    <w:p w14:paraId="539E9BEB" w14:textId="77777777" w:rsidR="001C2A77" w:rsidRDefault="001C2A77" w:rsidP="001C2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A1250" w14:textId="174EF540" w:rsidR="001C2A77" w:rsidRPr="001C2A77" w:rsidRDefault="001C2A77" w:rsidP="001C2A77">
    <w:pPr>
      <w:jc w:val="right"/>
      <w:rPr>
        <w:sz w:val="20"/>
        <w:szCs w:val="20"/>
      </w:rPr>
    </w:pPr>
    <w:r w:rsidRPr="009C32B0">
      <w:rPr>
        <w:sz w:val="20"/>
        <w:szCs w:val="20"/>
      </w:rPr>
      <w:t>Standard grant agreement mono-ben</w:t>
    </w:r>
    <w:r w:rsidR="0093233D">
      <w:rPr>
        <w:sz w:val="20"/>
        <w:szCs w:val="20"/>
      </w:rPr>
      <w:t>eficiary – KA1 2020</w:t>
    </w:r>
    <w:r>
      <w:rPr>
        <w:sz w:val="20"/>
        <w:szCs w:val="20"/>
      </w:rPr>
      <w:t xml:space="preserve"> – Annex IV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D4BAA"/>
    <w:multiLevelType w:val="hybridMultilevel"/>
    <w:tmpl w:val="39C6A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5A1984"/>
    <w:multiLevelType w:val="multilevel"/>
    <w:tmpl w:val="340E8D1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353" w:hanging="360"/>
      </w:p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3699" w:hanging="720"/>
      </w:pPr>
    </w:lvl>
    <w:lvl w:ilvl="4">
      <w:start w:val="1"/>
      <w:numFmt w:val="decimal"/>
      <w:lvlText w:val="%1.%2.%3.%4.%5"/>
      <w:lvlJc w:val="left"/>
      <w:pPr>
        <w:ind w:left="5052" w:hanging="1080"/>
      </w:pPr>
    </w:lvl>
    <w:lvl w:ilvl="5">
      <w:start w:val="1"/>
      <w:numFmt w:val="decimal"/>
      <w:lvlText w:val="%1.%2.%3.%4.%5.%6"/>
      <w:lvlJc w:val="left"/>
      <w:pPr>
        <w:ind w:left="6045" w:hanging="1080"/>
      </w:pPr>
    </w:lvl>
    <w:lvl w:ilvl="6">
      <w:start w:val="1"/>
      <w:numFmt w:val="decimal"/>
      <w:lvlText w:val="%1.%2.%3.%4.%5.%6.%7"/>
      <w:lvlJc w:val="left"/>
      <w:pPr>
        <w:ind w:left="7398" w:hanging="1440"/>
      </w:pPr>
    </w:lvl>
    <w:lvl w:ilvl="7">
      <w:start w:val="1"/>
      <w:numFmt w:val="decimal"/>
      <w:lvlText w:val="%1.%2.%3.%4.%5.%6.%7.%8"/>
      <w:lvlJc w:val="left"/>
      <w:pPr>
        <w:ind w:left="8391" w:hanging="1440"/>
      </w:pPr>
    </w:lvl>
    <w:lvl w:ilvl="8">
      <w:start w:val="1"/>
      <w:numFmt w:val="decimal"/>
      <w:lvlText w:val="%1.%2.%3.%4.%5.%6.%7.%8.%9"/>
      <w:lvlJc w:val="left"/>
      <w:pPr>
        <w:ind w:left="9744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A01BC"/>
    <w:rsid w:val="000D504E"/>
    <w:rsid w:val="001C2A77"/>
    <w:rsid w:val="00322F1A"/>
    <w:rsid w:val="00331EC5"/>
    <w:rsid w:val="003A00B1"/>
    <w:rsid w:val="003E3FCC"/>
    <w:rsid w:val="00404166"/>
    <w:rsid w:val="004125E7"/>
    <w:rsid w:val="00414746"/>
    <w:rsid w:val="00430D12"/>
    <w:rsid w:val="00454ADC"/>
    <w:rsid w:val="00477000"/>
    <w:rsid w:val="004C064C"/>
    <w:rsid w:val="004C6A6D"/>
    <w:rsid w:val="004D6D52"/>
    <w:rsid w:val="004F130C"/>
    <w:rsid w:val="005576C7"/>
    <w:rsid w:val="005718C6"/>
    <w:rsid w:val="005862A9"/>
    <w:rsid w:val="00587C0B"/>
    <w:rsid w:val="005A4578"/>
    <w:rsid w:val="005C4DEF"/>
    <w:rsid w:val="006771D1"/>
    <w:rsid w:val="006D1AF1"/>
    <w:rsid w:val="00711668"/>
    <w:rsid w:val="00716A7B"/>
    <w:rsid w:val="0072048B"/>
    <w:rsid w:val="007443FC"/>
    <w:rsid w:val="00850120"/>
    <w:rsid w:val="00866095"/>
    <w:rsid w:val="00882AC4"/>
    <w:rsid w:val="008916BE"/>
    <w:rsid w:val="008E179D"/>
    <w:rsid w:val="0093233D"/>
    <w:rsid w:val="00970744"/>
    <w:rsid w:val="009723B4"/>
    <w:rsid w:val="00997EB1"/>
    <w:rsid w:val="009A01BC"/>
    <w:rsid w:val="009B70A1"/>
    <w:rsid w:val="009D6416"/>
    <w:rsid w:val="009F1623"/>
    <w:rsid w:val="00A0234F"/>
    <w:rsid w:val="00A11722"/>
    <w:rsid w:val="00A91261"/>
    <w:rsid w:val="00A97EAF"/>
    <w:rsid w:val="00AC4866"/>
    <w:rsid w:val="00AE5A07"/>
    <w:rsid w:val="00B716A6"/>
    <w:rsid w:val="00BC496D"/>
    <w:rsid w:val="00C76978"/>
    <w:rsid w:val="00CC130A"/>
    <w:rsid w:val="00D13A23"/>
    <w:rsid w:val="00D16EFE"/>
    <w:rsid w:val="00D60AE3"/>
    <w:rsid w:val="00DB3D8B"/>
    <w:rsid w:val="00DE37ED"/>
    <w:rsid w:val="00DE439A"/>
    <w:rsid w:val="00E136BC"/>
    <w:rsid w:val="00F16BDB"/>
    <w:rsid w:val="00F703C1"/>
    <w:rsid w:val="00FD4261"/>
    <w:rsid w:val="00FF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DE7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012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439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16A7B"/>
    <w:pPr>
      <w:spacing w:after="0" w:line="240" w:lineRule="auto"/>
      <w:ind w:left="720"/>
    </w:pPr>
    <w:rPr>
      <w:rFonts w:ascii="Calibri" w:eastAsia="SimSun" w:hAnsi="Calibri" w:cs="Calibri"/>
    </w:rPr>
  </w:style>
  <w:style w:type="paragraph" w:styleId="Kopfzeile">
    <w:name w:val="header"/>
    <w:basedOn w:val="Standard"/>
    <w:link w:val="KopfzeileZchn"/>
    <w:uiPriority w:val="99"/>
    <w:unhideWhenUsed/>
    <w:rsid w:val="001C2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2A77"/>
  </w:style>
  <w:style w:type="paragraph" w:styleId="Fuzeile">
    <w:name w:val="footer"/>
    <w:basedOn w:val="Standard"/>
    <w:link w:val="FuzeileZchn"/>
    <w:uiPriority w:val="99"/>
    <w:unhideWhenUsed/>
    <w:rsid w:val="001C2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2A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012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439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16A7B"/>
    <w:pPr>
      <w:spacing w:after="0" w:line="240" w:lineRule="auto"/>
      <w:ind w:left="720"/>
    </w:pPr>
    <w:rPr>
      <w:rFonts w:ascii="Calibri" w:eastAsia="SimSun" w:hAnsi="Calibri" w:cs="Calibri"/>
    </w:rPr>
  </w:style>
  <w:style w:type="paragraph" w:styleId="Kopfzeile">
    <w:name w:val="header"/>
    <w:basedOn w:val="Standard"/>
    <w:link w:val="KopfzeileZchn"/>
    <w:uiPriority w:val="99"/>
    <w:unhideWhenUsed/>
    <w:rsid w:val="001C2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2A77"/>
  </w:style>
  <w:style w:type="paragraph" w:styleId="Fuzeile">
    <w:name w:val="footer"/>
    <w:basedOn w:val="Standard"/>
    <w:link w:val="FuzeileZchn"/>
    <w:uiPriority w:val="99"/>
    <w:unhideWhenUsed/>
    <w:rsid w:val="001C2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2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Year xmlns="cfd06d9f-862c-4359-9a69-c66ff689f26a">2018</Year>
    <Leader_x0020__x0028_unit_x0029_ xmlns="cfd06d9f-862c-4359-9a69-c66ff689f26a">C3</Leader_x0020__x0028_unit_x0029_>
    <Leader_x0020__x0028_staff_x0020_member_x0029_ xmlns="cfd06d9f-862c-4359-9a69-c66ff689f26a">MHM</Leader_x0020__x0028_staff_x0020_member_x0029_>
    <_x0070_gc6 xmlns="cfd06d9f-862c-4359-9a69-c66ff689f26a" xsi:nil="true"/>
    <Document xmlns="cfd06d9f-862c-4359-9a69-c66ff689f26a">E+ Grant agreements (annexes II + charters)</Documen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85611-FF2A-4A25-BBDA-A66E5F7607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7C0024-9533-43B1-862A-D73660372B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2AFA97-B859-457F-A6D1-131B7AFA0F77}">
  <ds:schemaRefs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cfd06d9f-862c-4359-9a69-c66ff689f26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15DAFA0-E671-4F4B-82BE-C1D835EC1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1873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Schneider, Tobias</cp:lastModifiedBy>
  <cp:revision>2</cp:revision>
  <cp:lastPrinted>2017-12-08T15:21:00Z</cp:lastPrinted>
  <dcterms:created xsi:type="dcterms:W3CDTF">2020-05-19T13:08:00Z</dcterms:created>
  <dcterms:modified xsi:type="dcterms:W3CDTF">2020-05-19T13:08:00Z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